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559" w:rsidRDefault="00D17559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9811385" cy="7130472"/>
            <wp:effectExtent l="19050" t="0" r="0" b="0"/>
            <wp:docPr id="2" name="Рисунок 1" descr="C:\Users\Дом\Desktop\Родная (татарская) литерату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Родная (татарская) литератур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1385" cy="7130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Pr="00B8229E" w:rsidRDefault="00D944AF" w:rsidP="00D944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  <w:t xml:space="preserve">Урта сыйныфларда әдәбиятны өйрәнүнең </w:t>
      </w:r>
      <w:r w:rsidRPr="00B8229E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  <w:t>төп максатлары:</w:t>
      </w:r>
    </w:p>
    <w:p w:rsidR="00D944AF" w:rsidRPr="00B8229E" w:rsidRDefault="00D944AF" w:rsidP="00D944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val="be-BY" w:eastAsia="ru-RU"/>
        </w:rPr>
        <w:t>-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матур әдәбият әсәрләрен форма һәм эчтәлек берлегендә аңларга һәм анализларга өйрәтү;</w:t>
      </w:r>
    </w:p>
    <w:p w:rsidR="00D944AF" w:rsidRPr="00B8229E" w:rsidRDefault="00D944AF" w:rsidP="00D944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- логик фикерләү сәләтен үстерү һәм камилләштерү;</w:t>
      </w:r>
    </w:p>
    <w:p w:rsidR="00D944AF" w:rsidRPr="00B8229E" w:rsidRDefault="00D944AF" w:rsidP="00D944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- балаларның рухи дөньяларын баету.Өч – гамәли, гомуми белем бирү, тәрбияви яссылыкларны берләштерә. </w:t>
      </w:r>
    </w:p>
    <w:p w:rsidR="00D944AF" w:rsidRPr="00B8229E" w:rsidRDefault="00D944AF" w:rsidP="00D944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Әлеге максат түбәндәге </w:t>
      </w:r>
      <w:r w:rsidRPr="00B8229E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be-BY" w:eastAsia="ru-RU"/>
        </w:rPr>
        <w:t>бурычларны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 алга куя:</w:t>
      </w:r>
    </w:p>
    <w:p w:rsidR="00D944AF" w:rsidRPr="00B8229E" w:rsidRDefault="00D944AF" w:rsidP="00D944AF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 w:val="0"/>
          <w:sz w:val="24"/>
          <w:szCs w:val="24"/>
          <w:lang w:val="tt-RU"/>
        </w:rPr>
      </w:pPr>
      <w:r w:rsidRPr="00B8229E">
        <w:rPr>
          <w:rFonts w:ascii="Times New Roman" w:eastAsia="Calibri" w:hAnsi="Times New Roman" w:cs="Times New Roman"/>
          <w:noProof w:val="0"/>
          <w:sz w:val="24"/>
          <w:szCs w:val="24"/>
          <w:lang w:val="tt-RU"/>
        </w:rPr>
        <w:t xml:space="preserve">төп әдәби-тарихи мәгълүматларны һәм әдәби-теоретик төшенчәләрне </w:t>
      </w:r>
      <w:r w:rsidRPr="00B8229E">
        <w:rPr>
          <w:rFonts w:ascii="Times New Roman" w:eastAsia="Calibri" w:hAnsi="Times New Roman" w:cs="Times New Roman"/>
          <w:noProof w:val="0"/>
          <w:sz w:val="24"/>
          <w:szCs w:val="24"/>
          <w:lang w:val="be-BY"/>
        </w:rPr>
        <w:t>җиткерү һәм анализ барышында кулланырга күнектерү</w:t>
      </w:r>
      <w:r w:rsidRPr="00B8229E">
        <w:rPr>
          <w:rFonts w:ascii="Times New Roman" w:eastAsia="Calibri" w:hAnsi="Times New Roman" w:cs="Times New Roman"/>
          <w:noProof w:val="0"/>
          <w:sz w:val="24"/>
          <w:szCs w:val="24"/>
          <w:lang w:val="tt-RU"/>
        </w:rPr>
        <w:t>;</w:t>
      </w:r>
    </w:p>
    <w:p w:rsidR="00D944AF" w:rsidRPr="00B8229E" w:rsidRDefault="00D944AF" w:rsidP="00D944AF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матур әдәбият әсәрләрен мөстәкыйль уку ихтыяҗы булдыру;</w:t>
      </w:r>
    </w:p>
    <w:p w:rsidR="00D944AF" w:rsidRPr="00B8229E" w:rsidRDefault="00D944AF" w:rsidP="00D944AF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телдән һәм язма сөйләмнәрен үстерү;</w:t>
      </w:r>
    </w:p>
    <w:p w:rsidR="00D944AF" w:rsidRPr="00B8229E" w:rsidRDefault="00D944AF" w:rsidP="00D944AF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үз милләтеңә, аның әдәбиятына, мәдәниятенә карата хөрмәт, дөньяга гуманлы караш, гражданлык тойгысы, патриотизм хисләре, әдәбиятка һәм халыкның шушы төбәктә яшәүче башка халыкларның мәдәни кыйммәтләренә хөрмәт  хисләре тәрбияләү. </w:t>
      </w:r>
    </w:p>
    <w:p w:rsidR="00D944AF" w:rsidRPr="00B8229E" w:rsidRDefault="00D944AF" w:rsidP="00D944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Укытуның плнлаштырылган нәтиҗәләре</w:t>
      </w:r>
    </w:p>
    <w:p w:rsidR="00D944AF" w:rsidRPr="00B8229E" w:rsidRDefault="00D944AF" w:rsidP="00D944AF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Татар әдәбияты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предметын үзләштерү нәтиҗәсендә укучыларда әдәбиятны аңлау күнекмәсе булдырыла, әхлакый позиция һәм эстетик  зәвык тәрбияләнә, иҗади фикерләү үстерелә һәм болар дөньяга караш һәм тормышны бәяләү чарасына әверелергә тиеш. </w:t>
      </w:r>
    </w:p>
    <w:p w:rsidR="00D944AF" w:rsidRDefault="00D944AF" w:rsidP="00D944AF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Урта </w:t>
      </w: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 xml:space="preserve">һәм югары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сыйныфларда татар әдәбиятын укытуның  </w:t>
      </w:r>
      <w:r w:rsidRPr="00B8229E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гомуми нәтиҗәләре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 түбәндәгеләр:</w:t>
      </w:r>
    </w:p>
    <w:p w:rsidR="00D944AF" w:rsidRPr="00B8229E" w:rsidRDefault="00D944AF" w:rsidP="00D944AF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 xml:space="preserve">укучыда әдәбиятны мөстәкыйль үзләштерерлек күнекмәләр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булдыру, 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әдәбият–сәнгать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 xml:space="preserve"> белән даими кызыксыну ихтыяҗы, аңа мәхәббәт тәрбияләү</w:t>
      </w: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;</w:t>
      </w:r>
    </w:p>
    <w:p w:rsidR="00D944AF" w:rsidRPr="00B8229E" w:rsidRDefault="00D944AF" w:rsidP="00D944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 xml:space="preserve"> сүз сәнгатен халыкның яшәү рәвешен, рухи кыйммәтләрен саклап калган һәм беркетә килгән хәзинә буларак кабул итәргә өйрәтү;</w:t>
      </w:r>
    </w:p>
    <w:p w:rsidR="00D944AF" w:rsidRPr="00B8229E" w:rsidRDefault="00D944AF" w:rsidP="00D944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язу һәм сөйләм осталыгын үстерү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, м</w:t>
      </w:r>
      <w:r w:rsidRPr="00B8229E">
        <w:rPr>
          <w:rFonts w:ascii="Times New Roman" w:eastAsia="Times New Roman" w:hAnsi="Times New Roman" w:cs="Times New Roman"/>
          <w:noProof w:val="0"/>
          <w:sz w:val="24"/>
          <w:szCs w:val="24"/>
          <w:lang w:val="be-BY" w:eastAsia="ru-RU"/>
        </w:rPr>
        <w:t>әсьәләне аңлый, гипотеза куя, материалны төркемли, үз фикереңне дәлилли, нәтиҗәләр ясый белергә күнектерү;</w:t>
      </w:r>
    </w:p>
    <w:p w:rsidR="00D944AF" w:rsidRPr="00B8229E" w:rsidRDefault="00D944AF" w:rsidP="00D944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баланың үз эшчәнлеген һәм әйләнә-тирәдәге тормышны мөстәкыйль бәяли белүенә ирешү;</w:t>
      </w:r>
    </w:p>
    <w:p w:rsidR="00D944AF" w:rsidRDefault="00D944AF" w:rsidP="00D944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</w:pPr>
      <w:r w:rsidRPr="00B8229E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  <w:t>төрле чыганаклар белән эшләргә, аларны табарга, мөстәкыйль рәвештә кулланырга өйрәтү.</w:t>
      </w:r>
    </w:p>
    <w:p w:rsidR="00D944AF" w:rsidRDefault="00D944AF" w:rsidP="00D944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tt-RU" w:eastAsia="ru-RU"/>
        </w:rPr>
      </w:pPr>
    </w:p>
    <w:p w:rsidR="00D944AF" w:rsidRPr="00B8229E" w:rsidRDefault="00D944AF" w:rsidP="00D944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D944AF" w:rsidRPr="00B8229E" w:rsidRDefault="00D944AF" w:rsidP="00D944A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D944AF" w:rsidRPr="00B8229E" w:rsidRDefault="00D944AF" w:rsidP="00D944A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D944AF" w:rsidRPr="00B8229E" w:rsidRDefault="00D944AF" w:rsidP="00D944A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D944AF" w:rsidRPr="00B8229E" w:rsidRDefault="00D944AF" w:rsidP="00D944A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944AF" w:rsidRPr="00B8229E" w:rsidRDefault="00D944AF" w:rsidP="00D944A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944AF" w:rsidRPr="00B8229E" w:rsidRDefault="00D944AF" w:rsidP="00D944A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944AF" w:rsidRPr="00B8229E" w:rsidRDefault="00D944AF" w:rsidP="00D944A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944AF" w:rsidRPr="00B8229E" w:rsidRDefault="00D944AF" w:rsidP="00D944A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Pr="00B8229E" w:rsidRDefault="00D944AF" w:rsidP="00D944A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8229E">
        <w:rPr>
          <w:rFonts w:ascii="Times New Roman" w:hAnsi="Times New Roman" w:cs="Times New Roman"/>
          <w:b/>
          <w:sz w:val="24"/>
          <w:szCs w:val="24"/>
          <w:lang w:val="tt-RU"/>
        </w:rPr>
        <w:t>Тематик планлаштыру</w:t>
      </w:r>
    </w:p>
    <w:p w:rsidR="00D944AF" w:rsidRPr="00B8229E" w:rsidRDefault="00D944AF" w:rsidP="00D944A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944AF" w:rsidRDefault="00D944AF" w:rsidP="00D175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tbl>
      <w:tblPr>
        <w:tblStyle w:val="a3"/>
        <w:tblpPr w:leftFromText="180" w:rightFromText="180" w:vertAnchor="text" w:horzAnchor="margin" w:tblpY="1"/>
        <w:tblW w:w="15027" w:type="dxa"/>
        <w:tblLayout w:type="fixed"/>
        <w:tblLook w:val="04A0"/>
      </w:tblPr>
      <w:tblGrid>
        <w:gridCol w:w="568"/>
        <w:gridCol w:w="2541"/>
        <w:gridCol w:w="719"/>
        <w:gridCol w:w="993"/>
        <w:gridCol w:w="992"/>
        <w:gridCol w:w="9214"/>
      </w:tblGrid>
      <w:tr w:rsidR="00D17559" w:rsidRPr="00D944AF" w:rsidTr="00D17559">
        <w:trPr>
          <w:trHeight w:val="472"/>
        </w:trPr>
        <w:tc>
          <w:tcPr>
            <w:tcW w:w="568" w:type="dxa"/>
          </w:tcPr>
          <w:p w:rsidR="00D17559" w:rsidRPr="00B8229E" w:rsidRDefault="00D17559" w:rsidP="00D17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Темалар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Дәр. сан.</w:t>
            </w:r>
          </w:p>
        </w:tc>
        <w:tc>
          <w:tcPr>
            <w:tcW w:w="1985" w:type="dxa"/>
            <w:gridSpan w:val="2"/>
          </w:tcPr>
          <w:p w:rsidR="00D17559" w:rsidRPr="00B8229E" w:rsidRDefault="00D17559" w:rsidP="00D17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9214" w:type="dxa"/>
          </w:tcPr>
          <w:p w:rsidR="00D17559" w:rsidRPr="00B8229E" w:rsidRDefault="00D17559" w:rsidP="00D175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 эшчәнлеге яки укыту эшчәнлеге төрләре</w:t>
            </w:r>
          </w:p>
        </w:tc>
      </w:tr>
      <w:tr w:rsidR="00D17559" w:rsidRPr="00D944AF" w:rsidTr="00D17559">
        <w:trPr>
          <w:trHeight w:val="702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1-2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иҗаты. Мәкальләр.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әсәрләрен өйрәнү,фикерне кыска итеп әйтү, мәкальләрнең эчтәлеген  аңлау, үзең уйлап мәкальләр әйтү</w:t>
            </w:r>
          </w:p>
        </w:tc>
      </w:tr>
      <w:tr w:rsidR="00D17559" w:rsidRPr="00D944AF" w:rsidTr="00D17559">
        <w:trPr>
          <w:trHeight w:val="477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3-4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Бәетләр.”Сөембикә” бәете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Бәетнең иҗат ителү сәбәпләре, темалары, уку осталыгын үстерү, эчтәлекне аңлау</w:t>
            </w:r>
          </w:p>
        </w:tc>
      </w:tr>
      <w:tr w:rsidR="00D17559" w:rsidRPr="00D944AF" w:rsidTr="00D17559">
        <w:trPr>
          <w:trHeight w:val="661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5-6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 Насыйри. Әбүгалисина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Язучының иҗат эшчәнлеге б-н таныштыру,вакыйгалар барышын  эзлекле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сөйләү,сөйләмне  шомарту,  үз бәяңне  белдерү</w:t>
            </w:r>
          </w:p>
        </w:tc>
      </w:tr>
      <w:tr w:rsidR="00D17559" w:rsidRPr="00D944AF" w:rsidTr="00D17559">
        <w:trPr>
          <w:trHeight w:val="892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7-8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 Тукай.  Печән  базары,  яхуд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Кисекбаш.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</w:tcPr>
          <w:p w:rsidR="00D17559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Иҗат ителү чорын күзаллау, иске фикерле сәүдәгәрләрнең яшәү рәвеше, сатирик үткенлек, гиперболаны уңышлы куллану,сүзлек өстендә  эшләү, иске сүзләрне   аңлау,  эчтәлекне сөйләү</w:t>
            </w:r>
          </w:p>
        </w:tc>
      </w:tr>
      <w:tr w:rsidR="00D17559" w:rsidRPr="00D944AF" w:rsidTr="00D17559">
        <w:trPr>
          <w:trHeight w:val="686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9-10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Исхакый.  Кәҗүл читек.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Шул чорны күзаллау, дини йолаларны белү,бала  күңелен   аңлау,сүзлек өстендә эшләү, үз  фикереңне     белдерү</w:t>
            </w:r>
          </w:p>
        </w:tc>
      </w:tr>
      <w:tr w:rsidR="00D17559" w:rsidRPr="00D944AF" w:rsidTr="00D17559">
        <w:trPr>
          <w:trHeight w:val="702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11-12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Дәрдемәнд.  Кораб.  Видагъ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Ил, милләт язмышы, аның киләчәге тур. борчылу,сагыш, сагынуны интонациядә күрсәтү, аерылу хисе тур.сөйләшү</w:t>
            </w:r>
          </w:p>
        </w:tc>
      </w:tr>
      <w:tr w:rsidR="00D17559" w:rsidRPr="00D944AF" w:rsidTr="00D17559">
        <w:trPr>
          <w:trHeight w:val="467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13-14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Әкиятләр.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Вакыйгалар барышын эзлекле сөйләү, төп фикерне ачыклау</w:t>
            </w:r>
          </w:p>
        </w:tc>
      </w:tr>
      <w:tr w:rsidR="00D17559" w:rsidRPr="00D944AF" w:rsidTr="00D17559">
        <w:trPr>
          <w:trHeight w:val="920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15-16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Мирсәй  Әмир. Агыйдел.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Өзекләрне сәнг.уку. эчтәлекне сөйләү, үз фикереңне әйтү, башкорт елгасы буе табигатен сурәтләү, беренче спектакль уйнауның авырлыгын күрсәтү, тарихи белемнәрне арттыру</w:t>
            </w:r>
          </w:p>
        </w:tc>
      </w:tr>
      <w:tr w:rsidR="00D17559" w:rsidRPr="00B8229E" w:rsidTr="00D17559">
        <w:trPr>
          <w:trHeight w:val="872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17-18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 Хәким. Юксыну.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Тегермән стенасындагы язулар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Шигырьне уку, егет – кыз дуслыгы, беренче ярату тур. әнгәмә. Эчтәлеген таңлау, сугыш чоры тур. күзаллау,авыл халкы яшәешен белү. Җәлилчеләр, батырлыклары тур. сөйләшү, патротик тәрбия бирү</w:t>
            </w:r>
          </w:p>
        </w:tc>
      </w:tr>
      <w:tr w:rsidR="00D17559" w:rsidRPr="00D944AF" w:rsidTr="00D17559">
        <w:trPr>
          <w:trHeight w:val="686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19-20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Хөсни. Йөзек кашы.    153-158 нче бит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Язучының иҗ.б-н  танышу, уку,  малайга хас сыйфатлар тур. сөйләшү, малай –кызның  бер- берсенә тартылуы</w:t>
            </w:r>
          </w:p>
        </w:tc>
      </w:tr>
      <w:tr w:rsidR="00D17559" w:rsidRPr="00D944AF" w:rsidTr="00D17559">
        <w:trPr>
          <w:trHeight w:val="481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21-22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Фоат Садриев иҗаты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 иҗаты белән танышу, яктырткан темалары, хикәяләрен уку</w:t>
            </w:r>
          </w:p>
        </w:tc>
      </w:tr>
      <w:tr w:rsidR="00D17559" w:rsidRPr="00D944AF" w:rsidTr="00D17559">
        <w:trPr>
          <w:trHeight w:val="843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23-24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Кәрим. Ант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Ф.Кәрим Ватаным өчен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Кыңгыраулы яшел гармун 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Сәнгатьле уку. яттан өйрәнү, патриотик тәрбия бирү, яз. тормышы, иҗатын искә төшерү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 ул поэма, сугышчы образын сурәтләү, татар халык уен коралы- гармунның сихри көчен күрсәтү</w:t>
            </w:r>
          </w:p>
        </w:tc>
      </w:tr>
      <w:tr w:rsidR="00D17559" w:rsidRPr="00D944AF" w:rsidTr="00D17559">
        <w:trPr>
          <w:trHeight w:val="234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25-26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Ә.Еники. Әйтелмәгән васыять. 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 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Яз.иҗаты б-н танышу, табигать  күренеше, авылның хөрмәтле кешеләрен олылау</w:t>
            </w:r>
          </w:p>
        </w:tc>
      </w:tr>
      <w:tr w:rsidR="00D17559" w:rsidRPr="00B8229E" w:rsidTr="00D17559">
        <w:trPr>
          <w:trHeight w:val="1035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27-28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 Арсланов. Атлантида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 Тәлгәш – тәлгәш миләш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Яз.иҗаты турында белү, сәнгатьле уку, тарихи вакыйгаларны өйрәнергә өндәү. Язгы табигатьне сурәтләү, эстетик тәрбия бирү,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миләш образының бирелеше</w:t>
            </w:r>
          </w:p>
        </w:tc>
      </w:tr>
      <w:tr w:rsidR="00D17559" w:rsidRPr="00B8229E" w:rsidTr="00D17559">
        <w:trPr>
          <w:trHeight w:val="1035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29-30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Якташ әдипләр. Зөлфәт,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Ш.Җиһангирова шигырьләре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Яз. иҗаты б-н танышу, туганы б-н очрашу, туган авылның истәлекле урыннары тур. сөйләшү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Шигырьләрне уку. эчтәлеген ачыклау</w:t>
            </w:r>
          </w:p>
        </w:tc>
      </w:tr>
      <w:tr w:rsidR="00D17559" w:rsidRPr="00B8229E" w:rsidTr="00D17559">
        <w:trPr>
          <w:trHeight w:val="162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31-32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Хәсән Сарьян. Бер ананың биш улы. 272- 276 бит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 иҗаты б-н танышу, сугыш чоры тормышын күзаллау</w:t>
            </w:r>
          </w:p>
        </w:tc>
      </w:tr>
      <w:tr w:rsidR="00D17559" w:rsidRPr="00D944AF" w:rsidTr="00D17559">
        <w:trPr>
          <w:trHeight w:val="162"/>
        </w:trPr>
        <w:tc>
          <w:tcPr>
            <w:tcW w:w="568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33-34</w:t>
            </w:r>
          </w:p>
        </w:tc>
        <w:tc>
          <w:tcPr>
            <w:tcW w:w="2541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Г.Ахунов. Артышлы тау буенда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3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Язучы иҗаты белән таныштыру, сугыш чоры тормышын күзаллау</w:t>
            </w:r>
          </w:p>
        </w:tc>
      </w:tr>
      <w:tr w:rsidR="00D17559" w:rsidRPr="00B8229E" w:rsidTr="00D17559">
        <w:trPr>
          <w:gridAfter w:val="3"/>
          <w:wAfter w:w="11199" w:type="dxa"/>
          <w:trHeight w:val="162"/>
        </w:trPr>
        <w:tc>
          <w:tcPr>
            <w:tcW w:w="3109" w:type="dxa"/>
            <w:gridSpan w:val="2"/>
          </w:tcPr>
          <w:p w:rsidR="00D17559" w:rsidRPr="00B8229E" w:rsidRDefault="00D17559" w:rsidP="00D175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719" w:type="dxa"/>
          </w:tcPr>
          <w:p w:rsidR="00D17559" w:rsidRPr="00B8229E" w:rsidRDefault="00D17559" w:rsidP="00D1755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22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</w:tr>
    </w:tbl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p w:rsidR="00D17559" w:rsidRDefault="00D17559" w:rsidP="008D15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val="be-BY" w:eastAsia="ru-RU"/>
        </w:rPr>
      </w:pPr>
    </w:p>
    <w:sectPr w:rsidR="00D17559" w:rsidSect="00D17559">
      <w:pgSz w:w="16838" w:h="11906" w:orient="landscape"/>
      <w:pgMar w:top="0" w:right="1103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7BD"/>
    <w:multiLevelType w:val="hybridMultilevel"/>
    <w:tmpl w:val="33F8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85E3B"/>
    <w:multiLevelType w:val="hybridMultilevel"/>
    <w:tmpl w:val="A51A4E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24417C"/>
    <w:multiLevelType w:val="hybridMultilevel"/>
    <w:tmpl w:val="F2D0CC88"/>
    <w:lvl w:ilvl="0" w:tplc="BB90F558">
      <w:start w:val="5"/>
      <w:numFmt w:val="bullet"/>
      <w:lvlText w:val="-"/>
      <w:lvlJc w:val="left"/>
      <w:pPr>
        <w:ind w:left="142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E23AC8"/>
    <w:multiLevelType w:val="hybridMultilevel"/>
    <w:tmpl w:val="86D04DA4"/>
    <w:lvl w:ilvl="0" w:tplc="BB90F558">
      <w:start w:val="5"/>
      <w:numFmt w:val="bullet"/>
      <w:lvlText w:val="-"/>
      <w:lvlJc w:val="left"/>
      <w:pPr>
        <w:ind w:left="142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862D52"/>
    <w:multiLevelType w:val="hybridMultilevel"/>
    <w:tmpl w:val="A998B1D8"/>
    <w:lvl w:ilvl="0" w:tplc="BB90F558">
      <w:start w:val="5"/>
      <w:numFmt w:val="bullet"/>
      <w:lvlText w:val="-"/>
      <w:lvlJc w:val="left"/>
      <w:pPr>
        <w:ind w:left="1429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61110D68"/>
    <w:multiLevelType w:val="hybridMultilevel"/>
    <w:tmpl w:val="C2945842"/>
    <w:lvl w:ilvl="0" w:tplc="557E1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7956CF"/>
    <w:multiLevelType w:val="hybridMultilevel"/>
    <w:tmpl w:val="FB64F5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D92668"/>
    <w:multiLevelType w:val="hybridMultilevel"/>
    <w:tmpl w:val="1CB6E2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90A4C"/>
    <w:rsid w:val="00027020"/>
    <w:rsid w:val="001557F2"/>
    <w:rsid w:val="002B36D0"/>
    <w:rsid w:val="002E5EC2"/>
    <w:rsid w:val="003507EC"/>
    <w:rsid w:val="00490A4C"/>
    <w:rsid w:val="004F1C80"/>
    <w:rsid w:val="00512329"/>
    <w:rsid w:val="005A05AD"/>
    <w:rsid w:val="006D3D8F"/>
    <w:rsid w:val="00716803"/>
    <w:rsid w:val="007C6827"/>
    <w:rsid w:val="008D15AF"/>
    <w:rsid w:val="008E267C"/>
    <w:rsid w:val="008F678A"/>
    <w:rsid w:val="0094369E"/>
    <w:rsid w:val="00A05341"/>
    <w:rsid w:val="00AA4C7A"/>
    <w:rsid w:val="00B22C0A"/>
    <w:rsid w:val="00B52213"/>
    <w:rsid w:val="00B8229E"/>
    <w:rsid w:val="00C018D5"/>
    <w:rsid w:val="00C61358"/>
    <w:rsid w:val="00CF74AB"/>
    <w:rsid w:val="00D17559"/>
    <w:rsid w:val="00D944AF"/>
    <w:rsid w:val="00E620E7"/>
    <w:rsid w:val="00EA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0A4C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2B3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12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1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230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0A4C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2B3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12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512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230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FA936-5CFC-4F36-B07C-7B6B2698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23</cp:revision>
  <cp:lastPrinted>2017-09-26T15:25:00Z</cp:lastPrinted>
  <dcterms:created xsi:type="dcterms:W3CDTF">2015-10-16T05:26:00Z</dcterms:created>
  <dcterms:modified xsi:type="dcterms:W3CDTF">2021-01-07T16:13:00Z</dcterms:modified>
</cp:coreProperties>
</file>